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B7BD9" w14:textId="117AE583" w:rsidR="00B42219" w:rsidRDefault="00B42219"/>
    <w:p w14:paraId="32C3967A" w14:textId="14708F87" w:rsidR="00B42219" w:rsidRDefault="00B42219"/>
    <w:p w14:paraId="3D3EF347" w14:textId="09E9AFA9" w:rsidR="00B42219" w:rsidRDefault="00B42219">
      <w:r>
        <w:rPr>
          <w:noProof/>
        </w:rPr>
        <w:drawing>
          <wp:inline distT="0" distB="0" distL="0" distR="0" wp14:anchorId="3DED366B" wp14:editId="054D84BB">
            <wp:extent cx="5715000" cy="14287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428750"/>
                    </a:xfrm>
                    <a:prstGeom prst="rect">
                      <a:avLst/>
                    </a:prstGeom>
                    <a:noFill/>
                    <a:ln>
                      <a:noFill/>
                    </a:ln>
                  </pic:spPr>
                </pic:pic>
              </a:graphicData>
            </a:graphic>
          </wp:inline>
        </w:drawing>
      </w:r>
    </w:p>
    <w:p w14:paraId="4B1DD763" w14:textId="52DCCB41" w:rsidR="00B42219" w:rsidRDefault="00B42219"/>
    <w:tbl>
      <w:tblPr>
        <w:tblW w:w="5000" w:type="pct"/>
        <w:tblCellMar>
          <w:left w:w="0" w:type="dxa"/>
          <w:right w:w="0" w:type="dxa"/>
        </w:tblCellMar>
        <w:tblLook w:val="04A0" w:firstRow="1" w:lastRow="0" w:firstColumn="1" w:lastColumn="0" w:noHBand="0" w:noVBand="1"/>
      </w:tblPr>
      <w:tblGrid>
        <w:gridCol w:w="9072"/>
      </w:tblGrid>
      <w:tr w:rsidR="00B42219" w14:paraId="5C2BB2D7" w14:textId="77777777" w:rsidTr="00B42219">
        <w:tc>
          <w:tcPr>
            <w:tcW w:w="0" w:type="auto"/>
            <w:tcMar>
              <w:top w:w="0" w:type="dxa"/>
              <w:left w:w="375" w:type="dxa"/>
              <w:bottom w:w="0" w:type="dxa"/>
              <w:right w:w="375" w:type="dxa"/>
            </w:tcMar>
            <w:vAlign w:val="center"/>
            <w:hideMark/>
          </w:tcPr>
          <w:p w14:paraId="066E9A8C" w14:textId="77777777" w:rsidR="00B42219" w:rsidRDefault="00B42219" w:rsidP="00B42219">
            <w:pPr>
              <w:pStyle w:val="Titre2"/>
              <w:spacing w:before="150" w:beforeAutospacing="0" w:after="150" w:afterAutospacing="0"/>
              <w:jc w:val="center"/>
              <w:rPr>
                <w:rFonts w:ascii="Arial" w:eastAsia="Times New Roman" w:hAnsi="Arial" w:cs="Arial"/>
                <w:b w:val="0"/>
                <w:bCs w:val="0"/>
                <w:color w:val="000000"/>
              </w:rPr>
            </w:pPr>
            <w:r>
              <w:rPr>
                <w:rFonts w:ascii="Arial" w:eastAsia="Times New Roman" w:hAnsi="Arial" w:cs="Arial"/>
                <w:color w:val="55575D"/>
              </w:rPr>
              <w:t>Appel à candidature</w:t>
            </w:r>
          </w:p>
        </w:tc>
      </w:tr>
      <w:tr w:rsidR="00B42219" w14:paraId="065D1B69" w14:textId="77777777" w:rsidTr="00B42219">
        <w:tc>
          <w:tcPr>
            <w:tcW w:w="0" w:type="auto"/>
            <w:tcMar>
              <w:top w:w="0" w:type="dxa"/>
              <w:left w:w="375" w:type="dxa"/>
              <w:bottom w:w="0" w:type="dxa"/>
              <w:right w:w="375" w:type="dxa"/>
            </w:tcMar>
            <w:vAlign w:val="center"/>
            <w:hideMark/>
          </w:tcPr>
          <w:p w14:paraId="1378D4F9" w14:textId="1CB203C9" w:rsidR="00B42219" w:rsidRDefault="00B42219">
            <w:pPr>
              <w:pStyle w:val="text-build-content"/>
              <w:spacing w:before="150" w:after="150"/>
              <w:rPr>
                <w:rFonts w:ascii="Arial" w:hAnsi="Arial" w:cs="Arial"/>
                <w:color w:val="55575D"/>
                <w:sz w:val="21"/>
                <w:szCs w:val="21"/>
              </w:rPr>
            </w:pPr>
            <w:r>
              <w:rPr>
                <w:rFonts w:ascii="Arial" w:hAnsi="Arial" w:cs="Arial"/>
                <w:color w:val="55575D"/>
                <w:sz w:val="21"/>
                <w:szCs w:val="21"/>
              </w:rPr>
              <w:t>Mesdames, Messieurs,</w:t>
            </w:r>
          </w:p>
          <w:p w14:paraId="7447ECB7" w14:textId="77777777" w:rsidR="00D908FE" w:rsidRDefault="00D908FE">
            <w:pPr>
              <w:pStyle w:val="text-build-content"/>
              <w:spacing w:before="150" w:after="150"/>
              <w:rPr>
                <w:rFonts w:ascii="Arial" w:hAnsi="Arial" w:cs="Arial"/>
                <w:color w:val="000000"/>
                <w:sz w:val="21"/>
                <w:szCs w:val="21"/>
              </w:rPr>
            </w:pPr>
          </w:p>
          <w:p w14:paraId="1D8F1965" w14:textId="77777777" w:rsidR="00B42219" w:rsidRDefault="00B42219">
            <w:pPr>
              <w:pStyle w:val="text-build-content"/>
              <w:spacing w:before="150" w:after="150"/>
              <w:jc w:val="both"/>
              <w:rPr>
                <w:rFonts w:ascii="Arial" w:hAnsi="Arial" w:cs="Arial"/>
                <w:color w:val="000000"/>
                <w:sz w:val="21"/>
                <w:szCs w:val="21"/>
              </w:rPr>
            </w:pPr>
            <w:r>
              <w:rPr>
                <w:rFonts w:ascii="Arial" w:hAnsi="Arial" w:cs="Arial"/>
                <w:color w:val="55575D"/>
                <w:sz w:val="21"/>
                <w:szCs w:val="21"/>
              </w:rPr>
              <w:t>L'an passé nous vous avions sollicité dans le cadre de notre appel à candidature pour des jobs d'été les mois de juillet et d'août. Nous tenons à vous remercier pour les nombreuses candidatures que vous nous avez faites parvenir.</w:t>
            </w:r>
          </w:p>
          <w:p w14:paraId="15CDEF5E" w14:textId="77777777" w:rsidR="00B42219" w:rsidRDefault="00B42219">
            <w:pPr>
              <w:pStyle w:val="text-build-content"/>
              <w:spacing w:before="150" w:after="150"/>
              <w:jc w:val="both"/>
              <w:rPr>
                <w:rFonts w:ascii="Arial" w:hAnsi="Arial" w:cs="Arial"/>
                <w:color w:val="000000"/>
                <w:sz w:val="21"/>
                <w:szCs w:val="21"/>
              </w:rPr>
            </w:pPr>
            <w:r>
              <w:rPr>
                <w:rFonts w:ascii="Arial" w:hAnsi="Arial" w:cs="Arial"/>
                <w:color w:val="55575D"/>
                <w:sz w:val="21"/>
                <w:szCs w:val="21"/>
              </w:rPr>
              <w:t>De nouveau, notre Collectivité est à la recherche de saisonniers pour effectuer les missions d’éboueur et de gardien de déchèterie pour les mois de juillet et août 2022.</w:t>
            </w:r>
          </w:p>
          <w:p w14:paraId="18649B0E" w14:textId="77777777" w:rsidR="00B42219" w:rsidRDefault="00B42219">
            <w:pPr>
              <w:pStyle w:val="text-build-content"/>
              <w:spacing w:before="150" w:after="150"/>
              <w:jc w:val="both"/>
              <w:rPr>
                <w:rFonts w:ascii="Arial" w:hAnsi="Arial" w:cs="Arial"/>
                <w:color w:val="000000"/>
                <w:sz w:val="21"/>
                <w:szCs w:val="21"/>
              </w:rPr>
            </w:pPr>
            <w:r>
              <w:rPr>
                <w:rFonts w:ascii="Arial" w:hAnsi="Arial" w:cs="Arial"/>
                <w:color w:val="55575D"/>
                <w:sz w:val="21"/>
                <w:szCs w:val="21"/>
              </w:rPr>
              <w:t>Aussi, si vous avez dans votre entourage des étudiants à la recherche d’un emploi d’été, nous vous invitons à leur communiquer nos coordonnées afin qu‘ils nous adressent une lettre de motivation et un CV.</w:t>
            </w:r>
          </w:p>
          <w:p w14:paraId="669D1A83" w14:textId="77777777" w:rsidR="00B42219" w:rsidRDefault="00B42219">
            <w:pPr>
              <w:pStyle w:val="text-build-content"/>
              <w:spacing w:before="150" w:after="150"/>
              <w:rPr>
                <w:rFonts w:ascii="Arial" w:hAnsi="Arial" w:cs="Arial"/>
                <w:color w:val="000000"/>
                <w:sz w:val="21"/>
                <w:szCs w:val="21"/>
              </w:rPr>
            </w:pPr>
            <w:r>
              <w:rPr>
                <w:rFonts w:ascii="Arial" w:hAnsi="Arial" w:cs="Arial"/>
                <w:color w:val="55575D"/>
                <w:sz w:val="21"/>
                <w:szCs w:val="21"/>
              </w:rPr>
              <w:t>Vous trouverez ci-dessous un bref descriptif des missions :</w:t>
            </w:r>
          </w:p>
          <w:p w14:paraId="340EF6CC" w14:textId="77777777" w:rsidR="00B42219" w:rsidRDefault="00B42219">
            <w:pPr>
              <w:pStyle w:val="text-build-content"/>
              <w:spacing w:before="150" w:after="150"/>
              <w:rPr>
                <w:rFonts w:ascii="Arial" w:hAnsi="Arial" w:cs="Arial"/>
                <w:color w:val="000000"/>
                <w:sz w:val="21"/>
                <w:szCs w:val="21"/>
              </w:rPr>
            </w:pPr>
            <w:r>
              <w:rPr>
                <w:rFonts w:ascii="Arial" w:hAnsi="Arial" w:cs="Arial"/>
                <w:color w:val="55575D"/>
                <w:sz w:val="21"/>
                <w:szCs w:val="21"/>
              </w:rPr>
              <w:t xml:space="preserve"> Le </w:t>
            </w:r>
            <w:proofErr w:type="spellStart"/>
            <w:r>
              <w:rPr>
                <w:rFonts w:ascii="Arial" w:hAnsi="Arial" w:cs="Arial"/>
                <w:color w:val="55575D"/>
                <w:sz w:val="21"/>
                <w:szCs w:val="21"/>
              </w:rPr>
              <w:t>SELECT'Om</w:t>
            </w:r>
            <w:proofErr w:type="spellEnd"/>
            <w:r>
              <w:rPr>
                <w:rFonts w:ascii="Arial" w:hAnsi="Arial" w:cs="Arial"/>
                <w:color w:val="55575D"/>
                <w:sz w:val="21"/>
                <w:szCs w:val="21"/>
              </w:rPr>
              <w:t xml:space="preserve"> recherche des </w:t>
            </w:r>
            <w:r>
              <w:rPr>
                <w:rFonts w:ascii="Arial" w:hAnsi="Arial" w:cs="Arial"/>
                <w:b/>
                <w:bCs/>
                <w:color w:val="55575D"/>
                <w:sz w:val="21"/>
                <w:szCs w:val="21"/>
              </w:rPr>
              <w:t>AGENTS SAISONNIERS</w:t>
            </w:r>
            <w:r>
              <w:rPr>
                <w:rFonts w:ascii="Arial" w:hAnsi="Arial" w:cs="Arial"/>
                <w:color w:val="55575D"/>
                <w:sz w:val="21"/>
                <w:szCs w:val="21"/>
              </w:rPr>
              <w:t xml:space="preserve"> (H/F) de </w:t>
            </w:r>
            <w:r>
              <w:rPr>
                <w:rFonts w:ascii="Arial" w:hAnsi="Arial" w:cs="Arial"/>
                <w:b/>
                <w:bCs/>
                <w:color w:val="55575D"/>
                <w:sz w:val="21"/>
                <w:szCs w:val="21"/>
              </w:rPr>
              <w:t xml:space="preserve">COLLECTE </w:t>
            </w:r>
            <w:r>
              <w:rPr>
                <w:rFonts w:ascii="Arial" w:hAnsi="Arial" w:cs="Arial"/>
                <w:color w:val="55575D"/>
                <w:sz w:val="21"/>
                <w:szCs w:val="21"/>
              </w:rPr>
              <w:t xml:space="preserve">et de </w:t>
            </w:r>
            <w:r>
              <w:rPr>
                <w:rFonts w:ascii="Arial" w:hAnsi="Arial" w:cs="Arial"/>
                <w:b/>
                <w:bCs/>
                <w:color w:val="55575D"/>
                <w:sz w:val="21"/>
                <w:szCs w:val="21"/>
              </w:rPr>
              <w:t>GARDIENNAGE des DECHETERIES</w:t>
            </w:r>
            <w:r>
              <w:rPr>
                <w:rFonts w:ascii="Arial" w:hAnsi="Arial" w:cs="Arial"/>
                <w:color w:val="55575D"/>
                <w:sz w:val="21"/>
                <w:szCs w:val="21"/>
              </w:rPr>
              <w:t>.</w:t>
            </w:r>
          </w:p>
          <w:p w14:paraId="3D1EB678" w14:textId="77777777" w:rsidR="00B42219" w:rsidRDefault="00B42219">
            <w:pPr>
              <w:pStyle w:val="text-build-content"/>
              <w:spacing w:before="150" w:after="150"/>
              <w:jc w:val="both"/>
              <w:rPr>
                <w:rFonts w:ascii="Arial" w:hAnsi="Arial" w:cs="Arial"/>
                <w:color w:val="000000"/>
                <w:sz w:val="21"/>
                <w:szCs w:val="21"/>
              </w:rPr>
            </w:pPr>
            <w:r>
              <w:rPr>
                <w:rFonts w:ascii="Arial" w:hAnsi="Arial" w:cs="Arial"/>
                <w:color w:val="55575D"/>
                <w:sz w:val="21"/>
                <w:szCs w:val="21"/>
              </w:rPr>
              <w:t xml:space="preserve">Vous serez chargé(e) de la collecte en porte-à-porte des bacs d'ordures ménagères et des recyclables, du contrôle et du nettoyage des véhicules et du lien avec les usagers. Les circuits de collecte varient sur l'ensemble du territoire des 69 communes adhérentes au </w:t>
            </w:r>
            <w:proofErr w:type="spellStart"/>
            <w:r>
              <w:rPr>
                <w:rFonts w:ascii="Arial" w:hAnsi="Arial" w:cs="Arial"/>
                <w:color w:val="55575D"/>
                <w:sz w:val="21"/>
                <w:szCs w:val="21"/>
              </w:rPr>
              <w:t>SELECT'Om</w:t>
            </w:r>
            <w:proofErr w:type="spellEnd"/>
            <w:r>
              <w:rPr>
                <w:rFonts w:ascii="Arial" w:hAnsi="Arial" w:cs="Arial"/>
                <w:color w:val="55575D"/>
                <w:sz w:val="21"/>
                <w:szCs w:val="21"/>
              </w:rPr>
              <w:t xml:space="preserve">. Vous assurerez également le bon fonctionnement des déchèteries, l'ouverture et la fermeture, la surveillance des sites et le contrôle d'accès, l'accueil et l'assistance des usagers dans le respect des consignes de tri et l'entretien des déchèteries. Ces missions pourront s'effectuer alternativement sur chacune des 8 déchèteries du </w:t>
            </w:r>
            <w:proofErr w:type="spellStart"/>
            <w:r>
              <w:rPr>
                <w:rFonts w:ascii="Arial" w:hAnsi="Arial" w:cs="Arial"/>
                <w:color w:val="55575D"/>
                <w:sz w:val="21"/>
                <w:szCs w:val="21"/>
              </w:rPr>
              <w:t>SELECT'Om</w:t>
            </w:r>
            <w:proofErr w:type="spellEnd"/>
            <w:r>
              <w:rPr>
                <w:rFonts w:ascii="Arial" w:hAnsi="Arial" w:cs="Arial"/>
                <w:color w:val="55575D"/>
                <w:sz w:val="21"/>
                <w:szCs w:val="21"/>
              </w:rPr>
              <w:t>. Vos horaires de travail seront les suivants : - Missions de collecte : de 4h30 à 11h50 - Gardiennage des déchèteries : journées ou après-midi, selon les nécessités de service et travail le samedi.</w:t>
            </w:r>
          </w:p>
          <w:p w14:paraId="5E4AE293" w14:textId="77777777" w:rsidR="00B42219" w:rsidRDefault="00B42219">
            <w:pPr>
              <w:pStyle w:val="text-build-content"/>
              <w:spacing w:before="150" w:after="150"/>
              <w:jc w:val="both"/>
              <w:rPr>
                <w:rFonts w:ascii="Arial" w:hAnsi="Arial" w:cs="Arial"/>
                <w:color w:val="000000"/>
                <w:sz w:val="21"/>
                <w:szCs w:val="21"/>
              </w:rPr>
            </w:pPr>
            <w:r>
              <w:rPr>
                <w:rFonts w:ascii="Arial" w:hAnsi="Arial" w:cs="Arial"/>
                <w:color w:val="55575D"/>
                <w:sz w:val="21"/>
                <w:szCs w:val="21"/>
              </w:rPr>
              <w:t>Les candidats doivent obligatoirement être majeurs en raison de leur activité sur la voie publique. De plus, la priorité sera donnée aux candidats disponibles les deux mois complets.</w:t>
            </w:r>
          </w:p>
          <w:p w14:paraId="79E2F817" w14:textId="77777777" w:rsidR="00B42219" w:rsidRDefault="00B42219">
            <w:pPr>
              <w:pStyle w:val="text-build-content"/>
              <w:spacing w:before="150" w:after="150"/>
              <w:rPr>
                <w:rFonts w:ascii="Arial" w:hAnsi="Arial" w:cs="Arial"/>
                <w:color w:val="000000"/>
                <w:sz w:val="21"/>
                <w:szCs w:val="21"/>
              </w:rPr>
            </w:pPr>
            <w:r>
              <w:rPr>
                <w:rFonts w:ascii="Arial" w:hAnsi="Arial" w:cs="Arial"/>
                <w:color w:val="55575D"/>
                <w:sz w:val="21"/>
                <w:szCs w:val="21"/>
              </w:rPr>
              <w:t>Les dossiers de candidature peuvent être envoyés par mail à l’adresse :</w:t>
            </w:r>
          </w:p>
          <w:p w14:paraId="70426DF6" w14:textId="77777777" w:rsidR="00D908FE" w:rsidRDefault="00D908FE" w:rsidP="000238E8">
            <w:pPr>
              <w:pStyle w:val="text-build-content"/>
              <w:spacing w:before="150" w:after="150"/>
              <w:jc w:val="center"/>
              <w:rPr>
                <w:rFonts w:ascii="Arial" w:hAnsi="Arial" w:cs="Arial"/>
                <w:color w:val="000000"/>
                <w:sz w:val="21"/>
                <w:szCs w:val="21"/>
              </w:rPr>
            </w:pPr>
          </w:p>
          <w:p w14:paraId="135490A1" w14:textId="7F916CC9" w:rsidR="00B42219" w:rsidRDefault="00D908FE" w:rsidP="000238E8">
            <w:pPr>
              <w:pStyle w:val="text-build-content"/>
              <w:spacing w:before="150" w:after="150"/>
              <w:jc w:val="center"/>
              <w:rPr>
                <w:rFonts w:ascii="Arial" w:hAnsi="Arial" w:cs="Arial"/>
                <w:color w:val="000000"/>
                <w:sz w:val="21"/>
                <w:szCs w:val="21"/>
              </w:rPr>
            </w:pPr>
            <w:hyperlink r:id="rId7" w:history="1">
              <w:r w:rsidRPr="00332AA7">
                <w:rPr>
                  <w:rStyle w:val="Lienhypertexte"/>
                  <w:rFonts w:ascii="Arial" w:hAnsi="Arial" w:cs="Arial"/>
                  <w:sz w:val="21"/>
                  <w:szCs w:val="21"/>
                </w:rPr>
                <w:t>recrutement@select-om.com</w:t>
              </w:r>
            </w:hyperlink>
            <w:r w:rsidR="00B42219">
              <w:rPr>
                <w:rFonts w:ascii="Arial" w:hAnsi="Arial" w:cs="Arial"/>
                <w:color w:val="55575D"/>
                <w:sz w:val="21"/>
                <w:szCs w:val="21"/>
              </w:rPr>
              <w:t>.</w:t>
            </w:r>
          </w:p>
          <w:p w14:paraId="2E3D3726" w14:textId="77777777" w:rsidR="00B42219" w:rsidRDefault="00B42219" w:rsidP="000238E8">
            <w:pPr>
              <w:pStyle w:val="text-build-content"/>
              <w:spacing w:before="150" w:after="150"/>
              <w:jc w:val="center"/>
              <w:rPr>
                <w:rFonts w:ascii="Arial" w:hAnsi="Arial" w:cs="Arial"/>
                <w:color w:val="000000"/>
                <w:sz w:val="21"/>
                <w:szCs w:val="21"/>
              </w:rPr>
            </w:pPr>
            <w:r>
              <w:rPr>
                <w:rFonts w:ascii="Arial" w:hAnsi="Arial" w:cs="Arial"/>
                <w:color w:val="55575D"/>
                <w:sz w:val="21"/>
                <w:szCs w:val="21"/>
              </w:rPr>
              <w:t>Vous en remerciant par avance,</w:t>
            </w:r>
          </w:p>
          <w:p w14:paraId="7D796B4B" w14:textId="77777777" w:rsidR="00B42219" w:rsidRDefault="00B42219" w:rsidP="000238E8">
            <w:pPr>
              <w:pStyle w:val="text-build-content"/>
              <w:spacing w:before="150" w:after="150"/>
              <w:jc w:val="center"/>
              <w:rPr>
                <w:rFonts w:ascii="Arial" w:hAnsi="Arial" w:cs="Arial"/>
                <w:color w:val="000000"/>
                <w:sz w:val="21"/>
                <w:szCs w:val="21"/>
              </w:rPr>
            </w:pPr>
            <w:r>
              <w:rPr>
                <w:rFonts w:ascii="Arial" w:hAnsi="Arial" w:cs="Arial"/>
                <w:color w:val="55575D"/>
                <w:sz w:val="21"/>
                <w:szCs w:val="21"/>
              </w:rPr>
              <w:t>Cordialement,</w:t>
            </w:r>
          </w:p>
          <w:p w14:paraId="361608D1" w14:textId="77777777" w:rsidR="00B42219" w:rsidRDefault="00B42219">
            <w:pPr>
              <w:pStyle w:val="text-build-content"/>
              <w:spacing w:before="150" w:after="150"/>
              <w:rPr>
                <w:rFonts w:ascii="Arial" w:hAnsi="Arial" w:cs="Arial"/>
                <w:color w:val="000000"/>
                <w:sz w:val="21"/>
                <w:szCs w:val="21"/>
              </w:rPr>
            </w:pPr>
            <w:r>
              <w:rPr>
                <w:rFonts w:ascii="Arial" w:hAnsi="Arial" w:cs="Arial"/>
                <w:color w:val="000000"/>
                <w:sz w:val="21"/>
                <w:szCs w:val="21"/>
              </w:rPr>
              <w:t> </w:t>
            </w:r>
          </w:p>
        </w:tc>
      </w:tr>
    </w:tbl>
    <w:p w14:paraId="16CC0122" w14:textId="77777777" w:rsidR="00234234" w:rsidRDefault="00234234" w:rsidP="00D908FE"/>
    <w:sectPr w:rsidR="00234234" w:rsidSect="00D908FE">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03E89" w14:textId="77777777" w:rsidR="00734E90" w:rsidRDefault="00734E90" w:rsidP="00B42219">
      <w:r>
        <w:separator/>
      </w:r>
    </w:p>
  </w:endnote>
  <w:endnote w:type="continuationSeparator" w:id="0">
    <w:p w14:paraId="5222FA0E" w14:textId="77777777" w:rsidR="00734E90" w:rsidRDefault="00734E90" w:rsidP="00B4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AE098" w14:textId="77777777" w:rsidR="00734E90" w:rsidRDefault="00734E90" w:rsidP="00B42219">
      <w:r>
        <w:separator/>
      </w:r>
    </w:p>
  </w:footnote>
  <w:footnote w:type="continuationSeparator" w:id="0">
    <w:p w14:paraId="188ABEF0" w14:textId="77777777" w:rsidR="00734E90" w:rsidRDefault="00734E90" w:rsidP="00B422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219"/>
    <w:rsid w:val="000238E8"/>
    <w:rsid w:val="00234234"/>
    <w:rsid w:val="00734E90"/>
    <w:rsid w:val="00B42219"/>
    <w:rsid w:val="00D908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E3ABC"/>
  <w15:chartTrackingRefBased/>
  <w15:docId w15:val="{F6E00DFD-6BB8-4FD6-BF2B-844389DE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219"/>
    <w:pPr>
      <w:spacing w:after="0" w:line="240" w:lineRule="auto"/>
    </w:pPr>
    <w:rPr>
      <w:rFonts w:ascii="Calibri" w:hAnsi="Calibri" w:cs="Calibri"/>
      <w:lang w:eastAsia="fr-FR"/>
    </w:rPr>
  </w:style>
  <w:style w:type="paragraph" w:styleId="Titre2">
    <w:name w:val="heading 2"/>
    <w:basedOn w:val="Normal"/>
    <w:link w:val="Titre2Car"/>
    <w:uiPriority w:val="9"/>
    <w:semiHidden/>
    <w:unhideWhenUsed/>
    <w:qFormat/>
    <w:rsid w:val="00B42219"/>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B42219"/>
    <w:rPr>
      <w:rFonts w:ascii="Calibri" w:hAnsi="Calibri" w:cs="Calibri"/>
      <w:b/>
      <w:bCs/>
      <w:sz w:val="36"/>
      <w:szCs w:val="36"/>
      <w:lang w:eastAsia="fr-FR"/>
    </w:rPr>
  </w:style>
  <w:style w:type="character" w:styleId="Lienhypertexte">
    <w:name w:val="Hyperlink"/>
    <w:basedOn w:val="Policepardfaut"/>
    <w:uiPriority w:val="99"/>
    <w:unhideWhenUsed/>
    <w:rsid w:val="00B42219"/>
    <w:rPr>
      <w:color w:val="0000FF"/>
      <w:u w:val="single"/>
    </w:rPr>
  </w:style>
  <w:style w:type="paragraph" w:customStyle="1" w:styleId="text-build-content">
    <w:name w:val="text-build-content"/>
    <w:basedOn w:val="Normal"/>
    <w:rsid w:val="00B42219"/>
    <w:pPr>
      <w:spacing w:before="195" w:after="195"/>
    </w:pPr>
  </w:style>
  <w:style w:type="paragraph" w:styleId="En-tte">
    <w:name w:val="header"/>
    <w:basedOn w:val="Normal"/>
    <w:link w:val="En-tteCar"/>
    <w:uiPriority w:val="99"/>
    <w:unhideWhenUsed/>
    <w:rsid w:val="00B42219"/>
    <w:pPr>
      <w:tabs>
        <w:tab w:val="center" w:pos="4536"/>
        <w:tab w:val="right" w:pos="9072"/>
      </w:tabs>
    </w:pPr>
  </w:style>
  <w:style w:type="character" w:customStyle="1" w:styleId="En-tteCar">
    <w:name w:val="En-tête Car"/>
    <w:basedOn w:val="Policepardfaut"/>
    <w:link w:val="En-tte"/>
    <w:uiPriority w:val="99"/>
    <w:rsid w:val="00B42219"/>
    <w:rPr>
      <w:rFonts w:ascii="Calibri" w:hAnsi="Calibri" w:cs="Calibri"/>
      <w:lang w:eastAsia="fr-FR"/>
    </w:rPr>
  </w:style>
  <w:style w:type="paragraph" w:styleId="Pieddepage">
    <w:name w:val="footer"/>
    <w:basedOn w:val="Normal"/>
    <w:link w:val="PieddepageCar"/>
    <w:uiPriority w:val="99"/>
    <w:unhideWhenUsed/>
    <w:rsid w:val="00B42219"/>
    <w:pPr>
      <w:tabs>
        <w:tab w:val="center" w:pos="4536"/>
        <w:tab w:val="right" w:pos="9072"/>
      </w:tabs>
    </w:pPr>
  </w:style>
  <w:style w:type="character" w:customStyle="1" w:styleId="PieddepageCar">
    <w:name w:val="Pied de page Car"/>
    <w:basedOn w:val="Policepardfaut"/>
    <w:link w:val="Pieddepage"/>
    <w:uiPriority w:val="99"/>
    <w:rsid w:val="00B42219"/>
    <w:rPr>
      <w:rFonts w:ascii="Calibri" w:hAnsi="Calibri" w:cs="Calibri"/>
      <w:lang w:eastAsia="fr-FR"/>
    </w:rPr>
  </w:style>
  <w:style w:type="character" w:styleId="Mentionnonrsolue">
    <w:name w:val="Unresolved Mention"/>
    <w:basedOn w:val="Policepardfaut"/>
    <w:uiPriority w:val="99"/>
    <w:semiHidden/>
    <w:unhideWhenUsed/>
    <w:rsid w:val="00D90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rutement@select-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309</Words>
  <Characters>1702</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TECHNIQUE</dc:creator>
  <cp:keywords/>
  <dc:description/>
  <cp:lastModifiedBy>TECHNIQUE</cp:lastModifiedBy>
  <cp:revision>3</cp:revision>
  <dcterms:created xsi:type="dcterms:W3CDTF">2022-03-10T12:31:00Z</dcterms:created>
  <dcterms:modified xsi:type="dcterms:W3CDTF">2022-03-10T12:33:00Z</dcterms:modified>
</cp:coreProperties>
</file>